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left="7" w:hanging="0"/>
        <w:jc w:val="center"/>
        <w:rPr>
          <w:bCs/>
          <w:spacing w:val="-4"/>
          <w:sz w:val="10"/>
          <w:szCs w:val="10"/>
        </w:rPr>
      </w:pPr>
      <w:r>
        <w:rPr/>
        <w:drawing>
          <wp:inline distT="0" distB="0" distL="0" distR="0">
            <wp:extent cx="504825" cy="666750"/>
            <wp:effectExtent l="0" t="0" r="0" b="0"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9" t="-70" r="-89" b="-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ind w:left="7" w:hanging="0"/>
        <w:jc w:val="center"/>
        <w:rPr>
          <w:bCs/>
          <w:spacing w:val="-4"/>
          <w:sz w:val="10"/>
          <w:szCs w:val="10"/>
        </w:rPr>
      </w:pPr>
      <w:r>
        <w:rPr>
          <w:bCs/>
          <w:spacing w:val="-4"/>
          <w:sz w:val="10"/>
          <w:szCs w:val="10"/>
        </w:rPr>
      </w:r>
    </w:p>
    <w:p>
      <w:pPr>
        <w:pStyle w:val="Normal"/>
        <w:widowControl w:val="false"/>
        <w:jc w:val="center"/>
        <w:rPr/>
      </w:pPr>
      <w:r>
        <w:rPr>
          <w:b/>
          <w:bCs/>
          <w:color w:val="17365D"/>
          <w:spacing w:val="-3"/>
          <w:sz w:val="28"/>
          <w:szCs w:val="28"/>
        </w:rPr>
        <w:t>ДЕРЖГЕОКАДАСТР</w:t>
      </w:r>
    </w:p>
    <w:p>
      <w:pPr>
        <w:pStyle w:val="Normal"/>
        <w:widowControl w:val="false"/>
        <w:jc w:val="center"/>
        <w:rPr/>
      </w:pPr>
      <w:r>
        <w:rPr>
          <w:b/>
          <w:bCs/>
          <w:color w:val="17365D"/>
          <w:spacing w:val="-3"/>
          <w:sz w:val="28"/>
          <w:szCs w:val="28"/>
        </w:rPr>
        <w:t>Головне управління Держгеокадастру у Рівненській області</w:t>
      </w:r>
    </w:p>
    <w:p>
      <w:pPr>
        <w:pStyle w:val="Normal"/>
        <w:widowControl w:val="false"/>
        <w:jc w:val="center"/>
        <w:rPr/>
      </w:pPr>
      <w:r>
        <w:rPr>
          <w:color w:val="17365D"/>
          <w:spacing w:val="-4"/>
          <w:sz w:val="22"/>
          <w:szCs w:val="22"/>
        </w:rPr>
        <w:t>вул. С.Петлюри, 37, м. Рівне, 33013, тел. (0362) 63-57-87, факс (0362) 63-57-87</w:t>
      </w:r>
    </w:p>
    <w:p>
      <w:pPr>
        <w:pStyle w:val="Normal"/>
        <w:widowControl w:val="false"/>
        <w:jc w:val="center"/>
        <w:rPr/>
      </w:pPr>
      <w:r>
        <w:rPr>
          <w:color w:val="17365D"/>
          <w:sz w:val="22"/>
          <w:szCs w:val="22"/>
          <w:lang w:val="en-US"/>
        </w:rPr>
        <w:t>E</w:t>
      </w:r>
      <w:r>
        <w:rPr>
          <w:color w:val="17365D"/>
          <w:sz w:val="22"/>
          <w:szCs w:val="22"/>
        </w:rPr>
        <w:t>-</w:t>
      </w:r>
      <w:r>
        <w:rPr>
          <w:color w:val="17365D"/>
          <w:sz w:val="22"/>
          <w:szCs w:val="22"/>
          <w:lang w:val="en-US"/>
        </w:rPr>
        <w:t>mail</w:t>
      </w:r>
      <w:r>
        <w:rPr>
          <w:color w:val="17365D"/>
          <w:sz w:val="22"/>
          <w:szCs w:val="22"/>
        </w:rPr>
        <w:t>: rivne@</w:t>
      </w:r>
      <w:r>
        <w:rPr>
          <w:color w:val="17365D"/>
          <w:sz w:val="22"/>
          <w:szCs w:val="22"/>
          <w:lang w:val="en-US"/>
        </w:rPr>
        <w:t>land</w:t>
      </w:r>
      <w:r>
        <w:rPr>
          <w:color w:val="17365D"/>
          <w:sz w:val="22"/>
          <w:szCs w:val="22"/>
        </w:rPr>
        <w:t>.gov.ua   Код ЄДРПОУ 39768252</w:t>
      </w:r>
    </w:p>
    <w:p>
      <w:pPr>
        <w:pStyle w:val="Normal"/>
        <w:widowControl w:val="false"/>
        <w:pBdr>
          <w:top w:val="thinThickSmallGap" w:sz="18" w:space="2" w:color="000001"/>
        </w:pBdr>
        <w:spacing w:before="60" w:after="0"/>
        <w:ind w:left="23" w:hanging="0"/>
        <w:jc w:val="both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ind w:firstLine="510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10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bCs/>
          <w:color w:val="000000"/>
          <w:spacing w:val="-6"/>
          <w:sz w:val="28"/>
          <w:szCs w:val="28"/>
        </w:rPr>
        <w:t xml:space="preserve">Головне управління Держгеокадастру у Рівненській області щодо         результату конкурсу з відбору виконавця земельних торгів з продажу права       оренди земельної ділянки сільськогосподарського призначення державної    власності, який відбувся </w:t>
      </w:r>
      <w:r>
        <w:rPr>
          <w:bCs/>
          <w:color w:val="000000"/>
          <w:spacing w:val="-6"/>
          <w:sz w:val="28"/>
          <w:szCs w:val="28"/>
        </w:rPr>
        <w:t>07</w:t>
      </w:r>
      <w:r>
        <w:rPr>
          <w:bCs/>
          <w:color w:val="000000"/>
          <w:spacing w:val="-6"/>
          <w:sz w:val="28"/>
          <w:szCs w:val="28"/>
        </w:rPr>
        <w:t>.0</w:t>
      </w:r>
      <w:r>
        <w:rPr>
          <w:bCs/>
          <w:color w:val="000000"/>
          <w:spacing w:val="-6"/>
          <w:sz w:val="28"/>
          <w:szCs w:val="28"/>
        </w:rPr>
        <w:t>4</w:t>
      </w:r>
      <w:r>
        <w:rPr>
          <w:bCs/>
          <w:color w:val="000000"/>
          <w:spacing w:val="-6"/>
          <w:sz w:val="28"/>
          <w:szCs w:val="28"/>
        </w:rPr>
        <w:t>.2020, повідомляє наступне.</w:t>
      </w:r>
    </w:p>
    <w:p>
      <w:pPr>
        <w:pStyle w:val="Normal"/>
        <w:ind w:firstLine="567"/>
        <w:jc w:val="both"/>
        <w:rPr/>
      </w:pPr>
      <w:r>
        <w:rPr>
          <w:bCs/>
          <w:color w:val="000000"/>
          <w:spacing w:val="-6"/>
          <w:sz w:val="28"/>
          <w:szCs w:val="28"/>
        </w:rPr>
        <w:t>За результатами конкурсу з відбору виконавця земельних торгів з продажу права оренди земельної ділянки сільськогосподарського призначення державної    власності орієнтовною площею 63,3221 га (кадастровий номер 5625885600:04:007:0121) для ведення товарного сільськогосподарського виробництва на території Рідківської сільської ради Радивилівського району    Рівненської області переможцем визначено – державне підприємство “Рівненський науково-дослідний та проектний інститут землеустрою”.</w:t>
      </w:r>
    </w:p>
    <w:p>
      <w:pPr>
        <w:pStyle w:val="Normal"/>
        <w:ind w:firstLine="567"/>
        <w:jc w:val="both"/>
        <w:rPr/>
      </w:pPr>
      <w:r>
        <w:rPr>
          <w:bCs/>
          <w:color w:val="000000"/>
          <w:spacing w:val="-6"/>
          <w:sz w:val="28"/>
          <w:szCs w:val="28"/>
        </w:rPr>
        <w:t xml:space="preserve">Переможцю конкурсу пропонуємо найближчим часом звернутись до  Головного управління для укладання відповідного договору.   </w:t>
      </w:r>
    </w:p>
    <w:p>
      <w:pPr>
        <w:pStyle w:val="Normal"/>
        <w:ind w:firstLine="567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bookmarkStart w:id="0" w:name="_GoBack"/>
      <w:bookmarkStart w:id="1" w:name="_GoBack"/>
      <w:bookmarkEnd w:id="1"/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567" w:header="0" w:top="28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c586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у виносці Знак"/>
    <w:basedOn w:val="DefaultParagraphFont"/>
    <w:uiPriority w:val="99"/>
    <w:semiHidden/>
    <w:qFormat/>
    <w:rsid w:val="00995132"/>
    <w:rPr>
      <w:rFonts w:ascii="Segoe UI" w:hAnsi="Segoe UI" w:eastAsia="Times New Roman" w:cs="Segoe UI"/>
      <w:sz w:val="18"/>
      <w:szCs w:val="18"/>
      <w:lang w:val="uk-UA" w:eastAsia="ru-RU"/>
    </w:rPr>
  </w:style>
  <w:style w:type="character" w:styleId="ListLabel1" w:customStyle="1">
    <w:name w:val="ListLabel 1"/>
    <w:qFormat/>
    <w:rPr>
      <w:rFonts w:eastAsia="Times New Roman" w:cs="Times New Roman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eastAsia="Times New Roman" w:cs="Times New Roman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Style20" w:customStyle="1">
    <w:name w:val="Покажчик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995132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c0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69DDA-ADE5-4687-B3D0-4795E1F4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LibreOffice/5.4.7.2$Windows_x86 LibreOffice_project/c838ef25c16710f8838b1faec480ebba495259d0</Application>
  <Pages>1</Pages>
  <Words>115</Words>
  <Characters>947</Characters>
  <CharactersWithSpaces>1085</CharactersWithSpaces>
  <Paragraphs>8</Paragraphs>
  <Company>Computer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2020-03-03T07:45:00Z</dcterms:created>
  <dc:creator>User</dc:creator>
  <dc:description/>
  <dc:language>uk-UA</dc:language>
  <cp:lastModifiedBy/>
  <cp:lastPrinted>2019-04-05T11:47:00Z</cp:lastPrinted>
  <dcterms:modified xsi:type="dcterms:W3CDTF">2020-04-14T18:08:31Z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Computer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