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>Головне управління Держгеокадастру у Рівненській області щодо         результату конкурсу з відбору виконавців земельних торгів з продажу прав оренди земельних ділянок сільськогосподарського призначення державної власності, який відбувся 08.09.2020, повідомляє наступне.</w:t>
      </w:r>
    </w:p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 xml:space="preserve">За результатами конкурсу з відбору виконавця земельних торгів з </w:t>
      </w:r>
      <w:r>
        <w:rPr>
          <w:bCs/>
          <w:color w:val="000000"/>
          <w:spacing w:val="-6"/>
          <w:sz w:val="28"/>
          <w:szCs w:val="28"/>
          <w:lang w:val="en-US"/>
        </w:rPr>
        <w:t xml:space="preserve">              </w:t>
      </w:r>
      <w:r>
        <w:rPr>
          <w:bCs/>
          <w:color w:val="000000"/>
          <w:spacing w:val="-6"/>
          <w:sz w:val="28"/>
          <w:szCs w:val="28"/>
        </w:rPr>
        <w:t xml:space="preserve">продажу </w:t>
      </w:r>
      <w:r>
        <w:rPr>
          <w:bCs/>
          <w:color w:val="000000"/>
          <w:spacing w:val="-6"/>
          <w:sz w:val="28"/>
          <w:szCs w:val="28"/>
          <w:lang w:eastAsia="uk-UA"/>
        </w:rPr>
        <w:t>прав оренди 3 земельних ділянок сільськогосподарського призначення державної власності загальною площею 22,589 га для ведення товарного сільськогосподарського виробництва на території Бухарівської сільської ради Острозького</w:t>
      </w:r>
      <w:r>
        <w:rPr>
          <w:sz w:val="28"/>
          <w:szCs w:val="28"/>
          <w:lang w:eastAsia="uk-UA"/>
        </w:rPr>
        <w:t xml:space="preserve"> району Рівненської області</w:t>
      </w:r>
      <w:bookmarkStart w:id="0" w:name="_GoBack"/>
      <w:bookmarkEnd w:id="0"/>
      <w:r>
        <w:rPr>
          <w:bCs/>
          <w:color w:val="000000"/>
          <w:spacing w:val="-6"/>
          <w:sz w:val="28"/>
          <w:szCs w:val="28"/>
        </w:rPr>
        <w:t xml:space="preserve"> переможцем визначено – </w:t>
      </w:r>
      <w:r>
        <w:rPr>
          <w:bCs/>
          <w:color w:val="000000"/>
          <w:spacing w:val="-6"/>
          <w:sz w:val="28"/>
          <w:szCs w:val="28"/>
          <w:highlight w:val="white"/>
          <w:lang w:val="en-US"/>
        </w:rPr>
        <w:t>державне підприємство “Рівненський науково-дослідний та проектний інститут землеустрою”</w:t>
      </w:r>
      <w:r>
        <w:rPr>
          <w:bCs/>
          <w:color w:val="000000"/>
          <w:spacing w:val="-6"/>
          <w:sz w:val="28"/>
          <w:szCs w:val="28"/>
        </w:rPr>
        <w:t>.</w:t>
      </w:r>
    </w:p>
    <w:p>
      <w:pPr>
        <w:pStyle w:val="Normal"/>
        <w:ind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 xml:space="preserve">Переможцю конкурсу пропонуємо найближчим часом звернутись до  Головного управління для укладання відповідних договорів.   </w:t>
      </w:r>
    </w:p>
    <w:p>
      <w:pPr>
        <w:pStyle w:val="Normal"/>
        <w:ind w:firstLine="708"/>
        <w:jc w:val="both"/>
        <w:rPr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LibreOffice/5.4.4.2$Windows_x86 LibreOffice_project/2524958677847fb3bb44820e40380acbe820f960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2020-09-07T11:49:05Z</dcterms:created>
  <dc:creator/>
  <dc:description/>
  <dc:language>uk-UA</dc:language>
  <cp:lastModifiedBy/>
  <dcterms:modified xsi:type="dcterms:W3CDTF">2020-09-22T10:31:29Z</dcterms:modified>
  <cp:revision>2</cp:revision>
  <dc:subject/>
  <dc:title/>
</cp:coreProperties>
</file>