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Додаток 4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до наказу Головного управління               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/>
        </w:rPr>
        <w:t>15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.02.2021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 № 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14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“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Про затвердження Інформаційних та            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Технологічних карток адміністративних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послуг, які надаються Головним                   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управління Держгеокадастру у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Рівенській області”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(у редакції наказу Головного управління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tabs>
          <w:tab w:val="clear" w:pos="708"/>
          <w:tab w:val="left" w:pos="5503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від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en-US" w:eastAsia="ru-RU"/>
        </w:rPr>
        <w:t>13.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>09.2021 № 122-од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2"/>
        <w:gridCol w:w="2547"/>
        <w:gridCol w:w="620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n813"/>
            <w:bookmarkEnd w:id="0"/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n814"/>
            <w:bookmarkEnd w:id="1"/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n815"/>
            <w:bookmarkEnd w:id="2"/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n818"/>
            <w:bookmarkEnd w:id="3"/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n819"/>
            <w:bookmarkEnd w:id="4"/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bookmarkStart w:id="5" w:name="n816"/>
      <w:bookmarkEnd w:id="5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bookmarkStart w:id="6" w:name="n817"/>
      <w:bookmarkEnd w:id="6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2" w:tgtFrame="_blank">
        <w:r>
          <w:rPr>
            <w:rStyle w:val="Style16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2"/>
        <w:gridCol w:w="2547"/>
        <w:gridCol w:w="620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3" w:tgtFrame="_blank">
        <w:r>
          <w:rPr>
            <w:rStyle w:val="Style16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b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9c7"/>
    <w:rPr>
      <w:b/>
      <w:bCs/>
    </w:rPr>
  </w:style>
  <w:style w:type="character" w:styleId="Style14">
    <w:name w:val="Виділення"/>
    <w:basedOn w:val="DefaultParagraphFont"/>
    <w:uiPriority w:val="20"/>
    <w:qFormat/>
    <w:rsid w:val="007e49c7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734cd"/>
    <w:rPr>
      <w:rFonts w:ascii="Segoe UI" w:hAnsi="Segoe UI" w:cs="Segoe UI"/>
      <w:sz w:val="18"/>
      <w:szCs w:val="18"/>
    </w:rPr>
  </w:style>
  <w:style w:type="character" w:styleId="Style16">
    <w:name w:val="Гіперпосилання"/>
    <w:basedOn w:val="DefaultParagraphFont"/>
    <w:uiPriority w:val="99"/>
    <w:semiHidden/>
    <w:unhideWhenUsed/>
    <w:rsid w:val="003305ca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e49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734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vps2" w:customStyle="1">
    <w:name w:val="rvps2"/>
    <w:basedOn w:val="Normal"/>
    <w:qFormat/>
    <w:rsid w:val="003305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pkaDocumentu" w:customStyle="1">
    <w:name w:val="Shapka Documentu"/>
    <w:basedOn w:val="Normal"/>
    <w:qFormat/>
    <w:rsid w:val="009702db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747-15" TargetMode="External"/><Relationship Id="rId3" Type="http://schemas.openxmlformats.org/officeDocument/2006/relationships/hyperlink" Target="https://zakon.rada.gov.ua/laws/show/2747-1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F8E4-78FF-4EBF-9D76-79A5206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LibreOffice/6.3.6.2$Windows_X86_64 LibreOffice_project/2196df99b074d8a661f4036fca8fa0cbfa33a497</Application>
  <Pages>8</Pages>
  <Words>1695</Words>
  <Characters>12187</Characters>
  <CharactersWithSpaces>15121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2021-07-02T13:20:00Z</dcterms:created>
  <dc:creator>Лілія Кукуруза</dc:creator>
  <dc:description/>
  <dc:language>uk-UA</dc:language>
  <cp:lastModifiedBy/>
  <cp:lastPrinted>2021-09-06T14:23:17Z</cp:lastPrinted>
  <dcterms:modified xsi:type="dcterms:W3CDTF">2021-09-30T10:09:44Z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